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B00AA" w:rsidTr="009B00AA">
        <w:tc>
          <w:tcPr>
            <w:tcW w:w="9345" w:type="dxa"/>
          </w:tcPr>
          <w:p w:rsidR="009B00AA" w:rsidRDefault="009B00AA" w:rsidP="009B00AA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B00AA" w:rsidRDefault="009B00AA" w:rsidP="009B00AA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Управляющего совета</w:t>
            </w:r>
          </w:p>
          <w:p w:rsidR="009B00AA" w:rsidRDefault="009B00AA" w:rsidP="009B00AA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00AA" w:rsidRDefault="009B00AA" w:rsidP="009B00AA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9B00AA" w:rsidRDefault="009B00AA" w:rsidP="009B00AA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социальным вопросам</w:t>
            </w:r>
          </w:p>
          <w:p w:rsidR="009B00AA" w:rsidRDefault="009B00AA" w:rsidP="009B00AA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 М.Ю. Ильина</w:t>
            </w:r>
          </w:p>
        </w:tc>
      </w:tr>
    </w:tbl>
    <w:p w:rsidR="00EC5DC6" w:rsidRDefault="00EC5DC6" w:rsidP="009B00A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B00AA" w:rsidRDefault="009B00AA" w:rsidP="009B00A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B00AA" w:rsidRDefault="009B00AA" w:rsidP="009B00A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B00AA" w:rsidRDefault="009B00AA" w:rsidP="009B00A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B00AA" w:rsidRDefault="009B00AA" w:rsidP="009B00A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B00AA" w:rsidRPr="009075C1" w:rsidRDefault="009B00AA" w:rsidP="009B00A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57607F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9B00AA" w:rsidRDefault="009B00AA" w:rsidP="009B00A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Управляющего совета по принятию решения о согласовании и утверждении </w:t>
      </w:r>
      <w:r w:rsidR="00E815AC">
        <w:rPr>
          <w:rFonts w:ascii="Times New Roman" w:hAnsi="Times New Roman" w:cs="Times New Roman"/>
          <w:sz w:val="28"/>
          <w:szCs w:val="28"/>
        </w:rPr>
        <w:t>изменений в согласуемую часть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образования Гайского </w:t>
      </w:r>
      <w:r w:rsidR="009075C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Оренбургской области» на 2023-2030 годы»</w:t>
      </w:r>
    </w:p>
    <w:p w:rsidR="009B00AA" w:rsidRDefault="009B00AA" w:rsidP="009B00A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B00AA" w:rsidRDefault="009B00AA" w:rsidP="009B00A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B00AA" w:rsidRDefault="009B00AA" w:rsidP="009B00A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заседания:</w:t>
      </w:r>
      <w:r w:rsidR="00E03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0AA" w:rsidRDefault="009B00AA" w:rsidP="009B00A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</w:t>
      </w:r>
      <w:r w:rsidR="00EE6305">
        <w:rPr>
          <w:rFonts w:ascii="Times New Roman" w:hAnsi="Times New Roman" w:cs="Times New Roman"/>
          <w:sz w:val="28"/>
          <w:szCs w:val="28"/>
        </w:rPr>
        <w:t xml:space="preserve">овый номер вносимых изменений: </w:t>
      </w:r>
      <w:r w:rsidR="002E0C3A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9B00AA" w:rsidRDefault="009B00AA" w:rsidP="009B00A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Управляющего Совета проводится в составе:</w:t>
      </w:r>
    </w:p>
    <w:p w:rsidR="009B00AA" w:rsidRPr="00EE6305" w:rsidRDefault="009B00AA" w:rsidP="009B00A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971"/>
        <w:gridCol w:w="3260"/>
        <w:gridCol w:w="3114"/>
      </w:tblGrid>
      <w:tr w:rsidR="009B00AA" w:rsidTr="00283265">
        <w:trPr>
          <w:trHeight w:val="20"/>
        </w:trPr>
        <w:tc>
          <w:tcPr>
            <w:tcW w:w="1590" w:type="pct"/>
          </w:tcPr>
          <w:p w:rsidR="009B00AA" w:rsidRDefault="009B00AA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</w:tc>
        <w:tc>
          <w:tcPr>
            <w:tcW w:w="1744" w:type="pct"/>
          </w:tcPr>
          <w:p w:rsidR="009B00AA" w:rsidRDefault="009B00AA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по социальным вопросам</w:t>
            </w:r>
          </w:p>
        </w:tc>
        <w:tc>
          <w:tcPr>
            <w:tcW w:w="1666" w:type="pct"/>
          </w:tcPr>
          <w:p w:rsidR="009B00AA" w:rsidRDefault="009B00AA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М.Ю. Ильина</w:t>
            </w:r>
          </w:p>
        </w:tc>
      </w:tr>
      <w:tr w:rsidR="009B00AA" w:rsidTr="00283265">
        <w:trPr>
          <w:trHeight w:val="20"/>
        </w:trPr>
        <w:tc>
          <w:tcPr>
            <w:tcW w:w="1590" w:type="pct"/>
          </w:tcPr>
          <w:p w:rsidR="009B00AA" w:rsidRDefault="009B00AA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</w:t>
            </w:r>
          </w:p>
        </w:tc>
        <w:tc>
          <w:tcPr>
            <w:tcW w:w="1744" w:type="pct"/>
          </w:tcPr>
          <w:p w:rsidR="009B00AA" w:rsidRDefault="009B00AA" w:rsidP="009075C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бюджетной политики Финансового управления администрации</w:t>
            </w:r>
            <w:r w:rsidR="007808DB">
              <w:rPr>
                <w:rFonts w:ascii="Times New Roman" w:hAnsi="Times New Roman" w:cs="Times New Roman"/>
                <w:sz w:val="28"/>
                <w:szCs w:val="28"/>
              </w:rPr>
              <w:t xml:space="preserve"> Гайского </w:t>
            </w:r>
            <w:r w:rsidR="009075C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7808DB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666" w:type="pct"/>
          </w:tcPr>
          <w:p w:rsidR="009B00AA" w:rsidRDefault="007808DB" w:rsidP="001615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Т.Ю. Гал</w:t>
            </w:r>
            <w:r w:rsidR="001615F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ева</w:t>
            </w:r>
          </w:p>
        </w:tc>
      </w:tr>
      <w:tr w:rsidR="0057607F" w:rsidTr="00283265">
        <w:trPr>
          <w:trHeight w:val="20"/>
        </w:trPr>
        <w:tc>
          <w:tcPr>
            <w:tcW w:w="1590" w:type="pct"/>
            <w:vMerge w:val="restart"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  <w:tc>
          <w:tcPr>
            <w:tcW w:w="1744" w:type="pct"/>
          </w:tcPr>
          <w:p w:rsidR="0057607F" w:rsidRDefault="0057607F" w:rsidP="009075C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по перспективному развитию – начальник отдела экономики</w:t>
            </w:r>
          </w:p>
        </w:tc>
        <w:tc>
          <w:tcPr>
            <w:tcW w:w="1666" w:type="pct"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Е.П. Фатьянова</w:t>
            </w:r>
          </w:p>
        </w:tc>
      </w:tr>
      <w:tr w:rsidR="0057607F" w:rsidTr="00283265">
        <w:trPr>
          <w:trHeight w:val="20"/>
        </w:trPr>
        <w:tc>
          <w:tcPr>
            <w:tcW w:w="1590" w:type="pct"/>
            <w:vMerge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pct"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образования администрации Гайского муниципального округа</w:t>
            </w:r>
          </w:p>
        </w:tc>
        <w:tc>
          <w:tcPr>
            <w:tcW w:w="1666" w:type="pct"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Шпота</w:t>
            </w:r>
            <w:proofErr w:type="spellEnd"/>
          </w:p>
        </w:tc>
      </w:tr>
      <w:tr w:rsidR="0057607F" w:rsidTr="00283265">
        <w:trPr>
          <w:trHeight w:val="20"/>
        </w:trPr>
        <w:tc>
          <w:tcPr>
            <w:tcW w:w="1590" w:type="pct"/>
            <w:vMerge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pct"/>
          </w:tcPr>
          <w:p w:rsidR="0057607F" w:rsidRDefault="0057607F" w:rsidP="009075C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Гайского муниципального округа</w:t>
            </w:r>
          </w:p>
        </w:tc>
        <w:tc>
          <w:tcPr>
            <w:tcW w:w="1666" w:type="pct"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Петрова</w:t>
            </w:r>
          </w:p>
        </w:tc>
      </w:tr>
      <w:tr w:rsidR="0057607F" w:rsidTr="00283265">
        <w:trPr>
          <w:trHeight w:val="20"/>
        </w:trPr>
        <w:tc>
          <w:tcPr>
            <w:tcW w:w="1590" w:type="pct"/>
            <w:vMerge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pct"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физической культуре, спорту и туризму администрации Гайского муниципального округа</w:t>
            </w:r>
          </w:p>
        </w:tc>
        <w:tc>
          <w:tcPr>
            <w:tcW w:w="1666" w:type="pct"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А.Ю. Завьялов</w:t>
            </w:r>
          </w:p>
        </w:tc>
      </w:tr>
      <w:tr w:rsidR="0057607F" w:rsidTr="00283265">
        <w:trPr>
          <w:trHeight w:val="20"/>
        </w:trPr>
        <w:tc>
          <w:tcPr>
            <w:tcW w:w="1590" w:type="pct"/>
            <w:vMerge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pct"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культуры и архивного дела администрации Гайского муниципального округа</w:t>
            </w:r>
          </w:p>
        </w:tc>
        <w:tc>
          <w:tcPr>
            <w:tcW w:w="1666" w:type="pct"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А.Ф. Карелина</w:t>
            </w:r>
          </w:p>
        </w:tc>
      </w:tr>
      <w:tr w:rsidR="0057607F" w:rsidTr="0057607F">
        <w:trPr>
          <w:trHeight w:val="20"/>
        </w:trPr>
        <w:tc>
          <w:tcPr>
            <w:tcW w:w="1590" w:type="pct"/>
            <w:vMerge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pct"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делам молодежи администрации Гайского муниципального округа</w:t>
            </w:r>
          </w:p>
        </w:tc>
        <w:tc>
          <w:tcPr>
            <w:tcW w:w="1666" w:type="pct"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Я.С. Сучкова</w:t>
            </w:r>
          </w:p>
        </w:tc>
      </w:tr>
      <w:tr w:rsidR="0057607F" w:rsidTr="00283265">
        <w:trPr>
          <w:trHeight w:val="20"/>
        </w:trPr>
        <w:tc>
          <w:tcPr>
            <w:tcW w:w="1590" w:type="pct"/>
            <w:vMerge/>
            <w:tcBorders>
              <w:bottom w:val="single" w:sz="4" w:space="0" w:color="auto"/>
            </w:tcBorders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pct"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перспективного развития администрации Гайского муниципального округа</w:t>
            </w:r>
          </w:p>
        </w:tc>
        <w:tc>
          <w:tcPr>
            <w:tcW w:w="1666" w:type="pct"/>
          </w:tcPr>
          <w:p w:rsidR="0057607F" w:rsidRDefault="0057607F" w:rsidP="009B00A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Егармина</w:t>
            </w:r>
            <w:proofErr w:type="spellEnd"/>
          </w:p>
        </w:tc>
      </w:tr>
    </w:tbl>
    <w:p w:rsidR="009B00AA" w:rsidRDefault="009B00AA" w:rsidP="009B00A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C5825" w:rsidRDefault="00AC5825" w:rsidP="00AC582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Совета проводится в соответствии с установленным Порядком разработки, реализации и оценки эффективности муниципальных программ Гайского городского округа, утвержденным постановлением администрации Гайского городского округа от </w:t>
      </w:r>
      <w:r w:rsidR="00BB318F">
        <w:rPr>
          <w:rFonts w:ascii="Times New Roman" w:hAnsi="Times New Roman" w:cs="Times New Roman"/>
          <w:sz w:val="28"/>
          <w:szCs w:val="28"/>
        </w:rPr>
        <w:t>24.07.2019 № 730-пА</w:t>
      </w:r>
      <w:r>
        <w:rPr>
          <w:rFonts w:ascii="Times New Roman" w:hAnsi="Times New Roman" w:cs="Times New Roman"/>
          <w:sz w:val="28"/>
          <w:szCs w:val="28"/>
        </w:rPr>
        <w:t xml:space="preserve"> (далее – Постановление № </w:t>
      </w:r>
      <w:r w:rsidR="00BB318F">
        <w:rPr>
          <w:rFonts w:ascii="Times New Roman" w:hAnsi="Times New Roman" w:cs="Times New Roman"/>
          <w:sz w:val="28"/>
          <w:szCs w:val="28"/>
        </w:rPr>
        <w:t>730</w:t>
      </w:r>
      <w:r>
        <w:rPr>
          <w:rFonts w:ascii="Times New Roman" w:hAnsi="Times New Roman" w:cs="Times New Roman"/>
          <w:sz w:val="28"/>
          <w:szCs w:val="28"/>
        </w:rPr>
        <w:t>-пА)</w:t>
      </w:r>
    </w:p>
    <w:p w:rsidR="00AC5825" w:rsidRDefault="00AC5825" w:rsidP="009B00A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ПОВЕСТКА ДНЯ: Принятие решения о согласовании и утверждении </w:t>
      </w:r>
      <w:r w:rsidR="00E815AC">
        <w:rPr>
          <w:rFonts w:ascii="Times New Roman" w:hAnsi="Times New Roman" w:cs="Times New Roman"/>
          <w:sz w:val="28"/>
          <w:szCs w:val="28"/>
        </w:rPr>
        <w:t>изменений в согласуемую часть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образования Гайского </w:t>
      </w:r>
      <w:r w:rsidR="009075C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Оренбургской области» на 2023-2030 годы».</w:t>
      </w:r>
    </w:p>
    <w:p w:rsidR="00AC5825" w:rsidRDefault="00AC5825" w:rsidP="006A4FC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ВЫСТУПИЛИ: Начальник отдела образования Гайского </w:t>
      </w:r>
      <w:r w:rsidR="009075C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ознакомила членов Совета с тем, что на рассмотрение Совета поступили</w:t>
      </w:r>
      <w:r w:rsidRPr="00AC5825">
        <w:rPr>
          <w:rFonts w:ascii="Times New Roman" w:hAnsi="Times New Roman" w:cs="Times New Roman"/>
          <w:sz w:val="28"/>
          <w:szCs w:val="28"/>
        </w:rPr>
        <w:t xml:space="preserve"> </w:t>
      </w:r>
      <w:r w:rsidR="00E815AC">
        <w:rPr>
          <w:rFonts w:ascii="Times New Roman" w:hAnsi="Times New Roman" w:cs="Times New Roman"/>
          <w:sz w:val="28"/>
          <w:szCs w:val="28"/>
        </w:rPr>
        <w:t>документы содержащие изменения в согласуемую часть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образования Гайского </w:t>
      </w:r>
      <w:r w:rsidR="009075C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Оренбургской области» на 2023-2030 годы» в частности:</w:t>
      </w:r>
    </w:p>
    <w:p w:rsidR="00EE6305" w:rsidRDefault="00242A87" w:rsidP="00EE630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6305">
        <w:rPr>
          <w:rFonts w:ascii="Times New Roman" w:hAnsi="Times New Roman" w:cs="Times New Roman"/>
          <w:sz w:val="28"/>
          <w:szCs w:val="28"/>
        </w:rPr>
        <w:t>- Показатели муниципальной программы в новой редакции;</w:t>
      </w:r>
    </w:p>
    <w:p w:rsidR="00EE6305" w:rsidRDefault="00EE6305" w:rsidP="00EE630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Структура муниципальной программы в новой редакции;</w:t>
      </w:r>
    </w:p>
    <w:p w:rsidR="00EE6305" w:rsidRDefault="00EE6305" w:rsidP="00EE630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Перечень мероприятий (результатов) муниципальной программы в новой редакции;</w:t>
      </w:r>
    </w:p>
    <w:p w:rsidR="00EE6305" w:rsidRDefault="00EE6305" w:rsidP="00EE630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Финансовое обеспечение муниципальной программы в новой редакции;</w:t>
      </w:r>
    </w:p>
    <w:p w:rsidR="00EE6305" w:rsidRDefault="00EE6305" w:rsidP="00EE630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242A87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 за счет средств федерального бюджета, областного бюджета, средств и прогнозная оценка привлекаемых средств на реализацию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редакции;</w:t>
      </w:r>
    </w:p>
    <w:p w:rsidR="00EE6305" w:rsidRDefault="00EE6305" w:rsidP="00EE630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242A87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A87">
        <w:rPr>
          <w:rFonts w:ascii="Times New Roman" w:hAnsi="Times New Roman" w:cs="Times New Roman"/>
          <w:sz w:val="28"/>
          <w:szCs w:val="28"/>
        </w:rPr>
        <w:t>об обеспечении реализации муниципальной программы</w:t>
      </w:r>
      <w:r w:rsidR="0057607F">
        <w:rPr>
          <w:rFonts w:ascii="Times New Roman" w:hAnsi="Times New Roman" w:cs="Times New Roman"/>
          <w:sz w:val="28"/>
          <w:szCs w:val="28"/>
        </w:rPr>
        <w:t xml:space="preserve"> за счет налоговых расходов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редакции;</w:t>
      </w:r>
    </w:p>
    <w:p w:rsidR="00EE6305" w:rsidRDefault="00EE6305" w:rsidP="00EE630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Сведения о методике расчета показателей (результатов) муниципальной программы</w:t>
      </w:r>
      <w:r w:rsidRPr="00E815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новой редакции;</w:t>
      </w:r>
    </w:p>
    <w:p w:rsidR="003F010A" w:rsidRDefault="00EE6305" w:rsidP="00EE630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План реализации муниципальной программы в новой редакции.</w:t>
      </w:r>
    </w:p>
    <w:p w:rsidR="00827072" w:rsidRDefault="00242A87" w:rsidP="003F010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качестве обоснования вносимых изменений представлен</w:t>
      </w:r>
      <w:r w:rsidR="006A4FC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4FC3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57607F">
        <w:rPr>
          <w:rFonts w:ascii="Times New Roman" w:hAnsi="Times New Roman" w:cs="Times New Roman"/>
          <w:sz w:val="28"/>
          <w:szCs w:val="28"/>
        </w:rPr>
        <w:t>, соглашение о реализации региональных проектов «Всё лучшее детям», «</w:t>
      </w:r>
      <w:proofErr w:type="spellStart"/>
      <w:r w:rsidR="0057607F">
        <w:rPr>
          <w:rFonts w:ascii="Times New Roman" w:hAnsi="Times New Roman" w:cs="Times New Roman"/>
          <w:sz w:val="28"/>
          <w:szCs w:val="28"/>
        </w:rPr>
        <w:t>Профессионалитет</w:t>
      </w:r>
      <w:proofErr w:type="spellEnd"/>
      <w:r w:rsidR="0057607F">
        <w:rPr>
          <w:rFonts w:ascii="Times New Roman" w:hAnsi="Times New Roman" w:cs="Times New Roman"/>
          <w:sz w:val="28"/>
          <w:szCs w:val="28"/>
        </w:rPr>
        <w:t>», национального проекта «</w:t>
      </w:r>
      <w:proofErr w:type="spellStart"/>
      <w:r w:rsidR="0057607F">
        <w:rPr>
          <w:rFonts w:ascii="Times New Roman" w:hAnsi="Times New Roman" w:cs="Times New Roman"/>
          <w:sz w:val="28"/>
          <w:szCs w:val="28"/>
        </w:rPr>
        <w:t>Молодеж</w:t>
      </w:r>
      <w:proofErr w:type="spellEnd"/>
      <w:r w:rsidR="0057607F">
        <w:rPr>
          <w:rFonts w:ascii="Times New Roman" w:hAnsi="Times New Roman" w:cs="Times New Roman"/>
          <w:sz w:val="28"/>
          <w:szCs w:val="28"/>
        </w:rPr>
        <w:t xml:space="preserve"> и дети» на территории муниципального образования Гайский муниципальный округ № 2 от 20.03.2025 г.</w:t>
      </w:r>
    </w:p>
    <w:p w:rsidR="00827072" w:rsidRDefault="00827072" w:rsidP="009B00A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Предложено утвердить вносимые изменения в муниципальную программу «Развитие образования Гайского </w:t>
      </w:r>
      <w:r w:rsidR="0028326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Оренбургской области» на 2023-2030 годы»</w:t>
      </w:r>
      <w:r w:rsidR="00954DF1">
        <w:rPr>
          <w:rFonts w:ascii="Times New Roman" w:hAnsi="Times New Roman" w:cs="Times New Roman"/>
          <w:sz w:val="28"/>
          <w:szCs w:val="28"/>
        </w:rPr>
        <w:t>.</w:t>
      </w:r>
    </w:p>
    <w:p w:rsidR="00827072" w:rsidRDefault="00827072" w:rsidP="009B00A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5AC">
        <w:rPr>
          <w:rFonts w:ascii="Times New Roman" w:hAnsi="Times New Roman" w:cs="Times New Roman"/>
          <w:sz w:val="28"/>
          <w:szCs w:val="28"/>
        </w:rPr>
        <w:t xml:space="preserve">РЕШИЛИ: Признать вносимые изменения в согласуемую часть муниципальной программы «Развитие образования Гайского </w:t>
      </w:r>
      <w:r w:rsidR="00283265">
        <w:rPr>
          <w:rFonts w:ascii="Times New Roman" w:hAnsi="Times New Roman" w:cs="Times New Roman"/>
          <w:sz w:val="28"/>
          <w:szCs w:val="28"/>
        </w:rPr>
        <w:t>муниципального</w:t>
      </w:r>
      <w:r w:rsidR="00E815AC">
        <w:rPr>
          <w:rFonts w:ascii="Times New Roman" w:hAnsi="Times New Roman" w:cs="Times New Roman"/>
          <w:sz w:val="28"/>
          <w:szCs w:val="28"/>
        </w:rPr>
        <w:t xml:space="preserve"> округа Оренбургской области» на 2023-2030 годы» соответствующими требованиям Порядка разработки, реализации и оценки эффективности муниципальных программ Гайского городского округа, утвержденного постановлением № </w:t>
      </w:r>
      <w:r w:rsidR="00BB318F">
        <w:rPr>
          <w:rFonts w:ascii="Times New Roman" w:hAnsi="Times New Roman" w:cs="Times New Roman"/>
          <w:sz w:val="28"/>
          <w:szCs w:val="28"/>
        </w:rPr>
        <w:t>730</w:t>
      </w:r>
      <w:r w:rsidR="00E815AC">
        <w:rPr>
          <w:rFonts w:ascii="Times New Roman" w:hAnsi="Times New Roman" w:cs="Times New Roman"/>
          <w:sz w:val="28"/>
          <w:szCs w:val="28"/>
        </w:rPr>
        <w:t>-пА и утвердить.</w:t>
      </w:r>
    </w:p>
    <w:p w:rsidR="00E815AC" w:rsidRDefault="00E815AC" w:rsidP="009B00A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15"/>
        <w:gridCol w:w="3116"/>
        <w:gridCol w:w="3114"/>
      </w:tblGrid>
      <w:tr w:rsidR="00E815AC" w:rsidTr="00BE185E">
        <w:trPr>
          <w:trHeight w:val="20"/>
        </w:trPr>
        <w:tc>
          <w:tcPr>
            <w:tcW w:w="1667" w:type="pct"/>
          </w:tcPr>
          <w:p w:rsidR="00E815AC" w:rsidRDefault="00E815AC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</w:tc>
        <w:tc>
          <w:tcPr>
            <w:tcW w:w="1667" w:type="pct"/>
          </w:tcPr>
          <w:p w:rsidR="00E815AC" w:rsidRDefault="00E815AC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5AC" w:rsidRDefault="00E815AC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E815AC" w:rsidRDefault="00E815AC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М.Ю. Ильина</w:t>
            </w:r>
          </w:p>
        </w:tc>
      </w:tr>
      <w:tr w:rsidR="00E815AC" w:rsidTr="00BE185E">
        <w:trPr>
          <w:trHeight w:val="20"/>
        </w:trPr>
        <w:tc>
          <w:tcPr>
            <w:tcW w:w="1667" w:type="pct"/>
          </w:tcPr>
          <w:p w:rsidR="00E815AC" w:rsidRDefault="00E815AC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</w:t>
            </w:r>
          </w:p>
        </w:tc>
        <w:tc>
          <w:tcPr>
            <w:tcW w:w="1667" w:type="pct"/>
          </w:tcPr>
          <w:p w:rsidR="00E815AC" w:rsidRDefault="00E815AC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E815AC" w:rsidRDefault="00E815AC" w:rsidP="001615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Т.Ю. Гал</w:t>
            </w:r>
            <w:r w:rsidR="001615F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ева</w:t>
            </w:r>
          </w:p>
        </w:tc>
      </w:tr>
      <w:tr w:rsidR="00BE185E" w:rsidTr="00BE185E">
        <w:trPr>
          <w:trHeight w:val="20"/>
        </w:trPr>
        <w:tc>
          <w:tcPr>
            <w:tcW w:w="1667" w:type="pct"/>
            <w:vMerge w:val="restar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  <w:tc>
          <w:tcPr>
            <w:tcW w:w="1667" w:type="pct"/>
          </w:tcPr>
          <w:p w:rsidR="00BE185E" w:rsidRDefault="00BE185E" w:rsidP="00E81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85E" w:rsidRDefault="00BE185E" w:rsidP="00E81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Е.П. Фатьянова</w:t>
            </w:r>
          </w:p>
        </w:tc>
      </w:tr>
      <w:tr w:rsidR="00BE185E" w:rsidTr="00BE185E">
        <w:trPr>
          <w:trHeight w:val="20"/>
        </w:trPr>
        <w:tc>
          <w:tcPr>
            <w:tcW w:w="1667" w:type="pct"/>
            <w:vMerge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Шпота</w:t>
            </w:r>
            <w:proofErr w:type="spellEnd"/>
          </w:p>
        </w:tc>
      </w:tr>
      <w:tr w:rsidR="00BE185E" w:rsidTr="00BE185E">
        <w:trPr>
          <w:trHeight w:val="20"/>
        </w:trPr>
        <w:tc>
          <w:tcPr>
            <w:tcW w:w="1667" w:type="pct"/>
            <w:vMerge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Петрова</w:t>
            </w:r>
          </w:p>
        </w:tc>
      </w:tr>
      <w:tr w:rsidR="00BE185E" w:rsidTr="00BE185E">
        <w:trPr>
          <w:trHeight w:val="20"/>
        </w:trPr>
        <w:tc>
          <w:tcPr>
            <w:tcW w:w="1667" w:type="pct"/>
            <w:vMerge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А.Ю. Завьялов</w:t>
            </w:r>
          </w:p>
        </w:tc>
      </w:tr>
      <w:tr w:rsidR="00BE185E" w:rsidTr="00BE185E">
        <w:trPr>
          <w:trHeight w:val="20"/>
        </w:trPr>
        <w:tc>
          <w:tcPr>
            <w:tcW w:w="1667" w:type="pct"/>
            <w:vMerge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А.Ф. Карелина</w:t>
            </w:r>
          </w:p>
        </w:tc>
      </w:tr>
      <w:tr w:rsidR="00BE185E" w:rsidTr="00BE185E">
        <w:trPr>
          <w:trHeight w:val="20"/>
        </w:trPr>
        <w:tc>
          <w:tcPr>
            <w:tcW w:w="1667" w:type="pct"/>
            <w:vMerge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Я.С. Сучкова</w:t>
            </w:r>
          </w:p>
        </w:tc>
      </w:tr>
      <w:tr w:rsidR="00BE185E" w:rsidTr="00BE185E">
        <w:trPr>
          <w:trHeight w:val="20"/>
        </w:trPr>
        <w:tc>
          <w:tcPr>
            <w:tcW w:w="1667" w:type="pct"/>
            <w:vMerge/>
            <w:tcBorders>
              <w:bottom w:val="single" w:sz="4" w:space="0" w:color="auto"/>
            </w:tcBorders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BE185E" w:rsidRDefault="00BE185E" w:rsidP="00F0726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Егармина</w:t>
            </w:r>
            <w:proofErr w:type="spellEnd"/>
          </w:p>
        </w:tc>
      </w:tr>
    </w:tbl>
    <w:p w:rsidR="00E815AC" w:rsidRPr="00E815AC" w:rsidRDefault="00E815AC" w:rsidP="009B00A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815AC" w:rsidRPr="00E81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F9"/>
    <w:rsid w:val="00050050"/>
    <w:rsid w:val="001615FE"/>
    <w:rsid w:val="00242A87"/>
    <w:rsid w:val="00283265"/>
    <w:rsid w:val="002E0C3A"/>
    <w:rsid w:val="003F010A"/>
    <w:rsid w:val="004000F9"/>
    <w:rsid w:val="00553917"/>
    <w:rsid w:val="0057607F"/>
    <w:rsid w:val="006A4FC3"/>
    <w:rsid w:val="007808DB"/>
    <w:rsid w:val="00827072"/>
    <w:rsid w:val="009075C1"/>
    <w:rsid w:val="00954DF1"/>
    <w:rsid w:val="009B00AA"/>
    <w:rsid w:val="00AC5825"/>
    <w:rsid w:val="00AF3677"/>
    <w:rsid w:val="00BB318F"/>
    <w:rsid w:val="00BE185E"/>
    <w:rsid w:val="00E03256"/>
    <w:rsid w:val="00E815AC"/>
    <w:rsid w:val="00EC5DC6"/>
    <w:rsid w:val="00EE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558C8"/>
  <w15:chartTrackingRefBased/>
  <w15:docId w15:val="{F9265AE0-CA92-4684-8239-003FB8A9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3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31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М.</dc:creator>
  <cp:keywords/>
  <dc:description/>
  <cp:lastModifiedBy>User85</cp:lastModifiedBy>
  <cp:revision>3</cp:revision>
  <cp:lastPrinted>2025-08-06T06:45:00Z</cp:lastPrinted>
  <dcterms:created xsi:type="dcterms:W3CDTF">2025-08-06T06:03:00Z</dcterms:created>
  <dcterms:modified xsi:type="dcterms:W3CDTF">2025-08-06T06:48:00Z</dcterms:modified>
</cp:coreProperties>
</file>